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09" w:rsidRPr="001868CD" w:rsidRDefault="003A2409" w:rsidP="003A2409">
      <w:pPr>
        <w:pStyle w:val="a3"/>
        <w:ind w:right="566"/>
        <w:jc w:val="both"/>
        <w:rPr>
          <w:rFonts w:asciiTheme="minorHAnsi" w:hAnsiTheme="minorHAnsi" w:cstheme="minorHAnsi"/>
          <w:b/>
          <w:sz w:val="28"/>
          <w:szCs w:val="28"/>
        </w:rPr>
      </w:pPr>
      <w:r w:rsidRPr="001868CD">
        <w:rPr>
          <w:rFonts w:asciiTheme="minorHAnsi" w:hAnsiTheme="minorHAnsi" w:cstheme="minorHAnsi"/>
          <w:b/>
          <w:sz w:val="28"/>
          <w:szCs w:val="28"/>
        </w:rPr>
        <w:t>ΟΛΟΜΕΛΕΙΑ ΠΡΟΕΔΡΩΝ</w:t>
      </w:r>
    </w:p>
    <w:p w:rsidR="003A2409" w:rsidRPr="001868CD" w:rsidRDefault="003A2409" w:rsidP="003A2409">
      <w:pPr>
        <w:pStyle w:val="a3"/>
        <w:ind w:right="566"/>
        <w:jc w:val="both"/>
        <w:rPr>
          <w:rFonts w:asciiTheme="minorHAnsi" w:hAnsiTheme="minorHAnsi" w:cstheme="minorHAnsi"/>
          <w:b/>
          <w:sz w:val="28"/>
          <w:szCs w:val="28"/>
        </w:rPr>
      </w:pPr>
      <w:r w:rsidRPr="001868CD">
        <w:rPr>
          <w:rFonts w:asciiTheme="minorHAnsi" w:hAnsiTheme="minorHAnsi" w:cstheme="minorHAnsi"/>
          <w:b/>
          <w:sz w:val="28"/>
          <w:szCs w:val="28"/>
        </w:rPr>
        <w:t>ΔΙΚΗΓΟΡΙΚΩΝ ΣΥΛΛΟΓΩΝ ΕΛΛΑΔΟΣ</w:t>
      </w:r>
    </w:p>
    <w:p w:rsidR="003A2409" w:rsidRPr="001868CD" w:rsidRDefault="003A2409" w:rsidP="003A2409">
      <w:pPr>
        <w:pStyle w:val="a3"/>
        <w:ind w:right="566"/>
        <w:jc w:val="both"/>
        <w:rPr>
          <w:rFonts w:asciiTheme="minorHAnsi" w:hAnsiTheme="minorHAnsi" w:cstheme="minorHAnsi"/>
          <w:b/>
          <w:sz w:val="28"/>
          <w:szCs w:val="28"/>
        </w:rPr>
      </w:pPr>
      <w:r w:rsidRPr="001868CD">
        <w:rPr>
          <w:rFonts w:asciiTheme="minorHAnsi" w:hAnsiTheme="minorHAnsi" w:cstheme="minorHAnsi"/>
          <w:b/>
          <w:sz w:val="28"/>
          <w:szCs w:val="28"/>
        </w:rPr>
        <w:t>ΣΥΝΤΟΝΙΣΤΙΚΗ ΕΠΙΤΡΟΠΗ</w:t>
      </w:r>
    </w:p>
    <w:p w:rsidR="003A2409" w:rsidRPr="001868CD" w:rsidRDefault="003A2409" w:rsidP="003A2409">
      <w:pPr>
        <w:pStyle w:val="a3"/>
        <w:ind w:right="566"/>
        <w:jc w:val="both"/>
        <w:rPr>
          <w:rFonts w:asciiTheme="minorHAnsi" w:hAnsiTheme="minorHAnsi" w:cstheme="minorHAnsi"/>
          <w:b/>
          <w:sz w:val="28"/>
          <w:szCs w:val="28"/>
        </w:rPr>
      </w:pPr>
    </w:p>
    <w:p w:rsidR="003A2409" w:rsidRPr="001868CD" w:rsidRDefault="003A2409" w:rsidP="003A2409">
      <w:pPr>
        <w:pStyle w:val="a3"/>
        <w:ind w:right="566"/>
        <w:jc w:val="both"/>
        <w:rPr>
          <w:rFonts w:asciiTheme="minorHAnsi" w:hAnsiTheme="minorHAnsi" w:cstheme="minorHAnsi"/>
          <w:b/>
          <w:sz w:val="28"/>
          <w:szCs w:val="28"/>
        </w:rPr>
      </w:pPr>
      <w:r w:rsidRPr="001868CD">
        <w:rPr>
          <w:rFonts w:asciiTheme="minorHAnsi" w:hAnsiTheme="minorHAnsi" w:cstheme="minorHAnsi"/>
          <w:b/>
          <w:sz w:val="28"/>
          <w:szCs w:val="28"/>
        </w:rPr>
        <w:t xml:space="preserve">                                          ΔΕΛΤΙΟ ΤΥΠΟΥ</w:t>
      </w:r>
    </w:p>
    <w:p w:rsidR="003A2409" w:rsidRPr="001868CD" w:rsidRDefault="003A2409" w:rsidP="003A2409">
      <w:pPr>
        <w:pStyle w:val="a3"/>
        <w:ind w:right="566"/>
        <w:jc w:val="both"/>
        <w:rPr>
          <w:rFonts w:asciiTheme="minorHAnsi" w:hAnsiTheme="minorHAnsi" w:cstheme="minorHAnsi"/>
          <w:b/>
          <w:sz w:val="28"/>
          <w:szCs w:val="28"/>
        </w:rPr>
      </w:pPr>
      <w:r w:rsidRPr="001868CD">
        <w:rPr>
          <w:rFonts w:asciiTheme="minorHAnsi" w:hAnsiTheme="minorHAnsi" w:cstheme="minorHAnsi"/>
          <w:b/>
          <w:sz w:val="28"/>
          <w:szCs w:val="28"/>
        </w:rPr>
        <w:t xml:space="preserve">                                                                                        29/6/2015</w:t>
      </w:r>
    </w:p>
    <w:p w:rsidR="003A2409" w:rsidRPr="001868CD" w:rsidRDefault="003A2409" w:rsidP="003A2409">
      <w:pPr>
        <w:pStyle w:val="a3"/>
        <w:ind w:right="566"/>
        <w:jc w:val="both"/>
        <w:rPr>
          <w:rFonts w:asciiTheme="minorHAnsi" w:hAnsiTheme="minorHAnsi" w:cstheme="minorHAnsi"/>
          <w:b/>
          <w:sz w:val="28"/>
          <w:szCs w:val="28"/>
        </w:rPr>
      </w:pPr>
    </w:p>
    <w:p w:rsidR="003A2409" w:rsidRDefault="003A2409" w:rsidP="003A2409">
      <w:pPr>
        <w:pStyle w:val="a3"/>
        <w:ind w:right="566"/>
        <w:jc w:val="both"/>
        <w:rPr>
          <w:rFonts w:asciiTheme="minorHAnsi" w:hAnsiTheme="minorHAnsi" w:cstheme="minorHAnsi"/>
          <w:b/>
          <w:sz w:val="28"/>
          <w:szCs w:val="28"/>
        </w:rPr>
      </w:pPr>
      <w:r w:rsidRPr="001868CD">
        <w:rPr>
          <w:rFonts w:asciiTheme="minorHAnsi" w:hAnsiTheme="minorHAnsi" w:cstheme="minorHAnsi"/>
          <w:b/>
          <w:sz w:val="28"/>
          <w:szCs w:val="28"/>
        </w:rPr>
        <w:t xml:space="preserve">            Επιστολή προς τον υπουργό Εσωτερικών Ν. </w:t>
      </w:r>
      <w:proofErr w:type="spellStart"/>
      <w:r w:rsidRPr="001868CD">
        <w:rPr>
          <w:rFonts w:asciiTheme="minorHAnsi" w:hAnsiTheme="minorHAnsi" w:cstheme="minorHAnsi"/>
          <w:b/>
          <w:sz w:val="28"/>
          <w:szCs w:val="28"/>
        </w:rPr>
        <w:t>Βούτση</w:t>
      </w:r>
      <w:proofErr w:type="spellEnd"/>
    </w:p>
    <w:p w:rsidR="003A2409" w:rsidRPr="001868CD" w:rsidRDefault="003A2409" w:rsidP="003A2409">
      <w:pPr>
        <w:pStyle w:val="a3"/>
        <w:ind w:right="566"/>
        <w:jc w:val="both"/>
        <w:rPr>
          <w:rFonts w:asciiTheme="minorHAnsi" w:hAnsiTheme="minorHAnsi" w:cstheme="minorHAnsi"/>
          <w:b/>
          <w:sz w:val="28"/>
          <w:szCs w:val="28"/>
        </w:rPr>
      </w:pPr>
    </w:p>
    <w:p w:rsidR="003A2409" w:rsidRDefault="003A2409" w:rsidP="003A2409">
      <w:pPr>
        <w:pStyle w:val="a3"/>
        <w:ind w:left="284" w:right="566" w:firstLine="720"/>
        <w:jc w:val="both"/>
        <w:rPr>
          <w:rFonts w:asciiTheme="minorHAnsi" w:hAnsiTheme="minorHAnsi" w:cstheme="minorHAnsi"/>
          <w:sz w:val="28"/>
          <w:szCs w:val="28"/>
        </w:rPr>
      </w:pPr>
      <w:r>
        <w:rPr>
          <w:rFonts w:asciiTheme="minorHAnsi" w:hAnsiTheme="minorHAnsi" w:cstheme="minorHAnsi"/>
          <w:sz w:val="28"/>
          <w:szCs w:val="28"/>
        </w:rPr>
        <w:t xml:space="preserve">Η Συντονιστική Επιτροπή των Δικηγορικών Συλλόγων Ελλάδος, δια του Προέδρου της </w:t>
      </w:r>
      <w:proofErr w:type="spellStart"/>
      <w:r w:rsidRPr="003A2409">
        <w:rPr>
          <w:rFonts w:asciiTheme="minorHAnsi" w:hAnsiTheme="minorHAnsi" w:cstheme="minorHAnsi"/>
          <w:b/>
          <w:sz w:val="28"/>
          <w:szCs w:val="28"/>
        </w:rPr>
        <w:t>Βασ</w:t>
      </w:r>
      <w:proofErr w:type="spellEnd"/>
      <w:r w:rsidRPr="003A2409">
        <w:rPr>
          <w:rFonts w:asciiTheme="minorHAnsi" w:hAnsiTheme="minorHAnsi" w:cstheme="minorHAnsi"/>
          <w:b/>
          <w:sz w:val="28"/>
          <w:szCs w:val="28"/>
        </w:rPr>
        <w:t>. Αλεξανδρή</w:t>
      </w:r>
      <w:r>
        <w:rPr>
          <w:rFonts w:asciiTheme="minorHAnsi" w:hAnsiTheme="minorHAnsi" w:cstheme="minorHAnsi"/>
          <w:sz w:val="28"/>
          <w:szCs w:val="28"/>
        </w:rPr>
        <w:t xml:space="preserve">, έστειλε στον υπουργό Εσωτερικών και Διοικητικής Ανασυγκρότησης,  επιστολή με την οποία ζητά να της γνωστοποιηθεί το </w:t>
      </w:r>
      <w:r w:rsidR="00AA6041">
        <w:rPr>
          <w:rFonts w:asciiTheme="minorHAnsi" w:hAnsiTheme="minorHAnsi" w:cstheme="minorHAnsi"/>
          <w:sz w:val="28"/>
          <w:szCs w:val="28"/>
        </w:rPr>
        <w:t xml:space="preserve">πλήρες </w:t>
      </w:r>
      <w:r>
        <w:rPr>
          <w:rFonts w:asciiTheme="minorHAnsi" w:hAnsiTheme="minorHAnsi" w:cstheme="minorHAnsi"/>
          <w:sz w:val="28"/>
          <w:szCs w:val="28"/>
        </w:rPr>
        <w:t>κείμενο της επιτροπής των θεσμών καθώς και να της αποσταλεί σχετικό  επικυρωμένο αντίγραφο.</w:t>
      </w:r>
    </w:p>
    <w:p w:rsidR="003A2409" w:rsidRDefault="003A2409" w:rsidP="003A2409">
      <w:pPr>
        <w:pStyle w:val="a3"/>
        <w:ind w:left="284" w:right="566" w:firstLine="720"/>
        <w:jc w:val="both"/>
        <w:rPr>
          <w:rFonts w:asciiTheme="minorHAnsi" w:hAnsiTheme="minorHAnsi" w:cstheme="minorHAnsi"/>
          <w:sz w:val="28"/>
          <w:szCs w:val="28"/>
        </w:rPr>
      </w:pPr>
      <w:r>
        <w:rPr>
          <w:rFonts w:asciiTheme="minorHAnsi" w:hAnsiTheme="minorHAnsi" w:cstheme="minorHAnsi"/>
          <w:sz w:val="28"/>
          <w:szCs w:val="28"/>
        </w:rPr>
        <w:t>Όπως αναφέρεται στην επιστολή, «μ</w:t>
      </w:r>
      <w:r w:rsidRPr="001868CD">
        <w:rPr>
          <w:rFonts w:asciiTheme="minorHAnsi" w:hAnsiTheme="minorHAnsi" w:cstheme="minorHAnsi"/>
          <w:sz w:val="28"/>
          <w:szCs w:val="28"/>
        </w:rPr>
        <w:t>ετά την αποδοχή της πρότασης του Υπουργικού Συμβουλίου από το Κοινοβούλιο για τη διεξαγωγή δημοψηφίσματος την 5η Ιουλίου 2015 και τη δημοσίευση της απόφασης αυτής στην Εφημερίδα της Κυβερνήσεως (Α 62/28.6.2015), οι Έλληνες πολίτες καλούνται να απαντήσουν σε εξαιρετικής σημασίας ερωτήματα για το μέλλ</w:t>
      </w:r>
      <w:r>
        <w:rPr>
          <w:rFonts w:asciiTheme="minorHAnsi" w:hAnsiTheme="minorHAnsi" w:cstheme="minorHAnsi"/>
          <w:sz w:val="28"/>
          <w:szCs w:val="28"/>
        </w:rPr>
        <w:t>ον της χώρας».</w:t>
      </w:r>
    </w:p>
    <w:p w:rsidR="003A2409" w:rsidRDefault="003A2409" w:rsidP="003A2409">
      <w:pPr>
        <w:pStyle w:val="a3"/>
        <w:ind w:left="284" w:right="566" w:firstLine="720"/>
        <w:jc w:val="both"/>
        <w:rPr>
          <w:rFonts w:asciiTheme="minorHAnsi" w:hAnsiTheme="minorHAnsi" w:cstheme="minorHAnsi"/>
          <w:sz w:val="28"/>
          <w:szCs w:val="28"/>
        </w:rPr>
      </w:pPr>
      <w:r>
        <w:rPr>
          <w:rFonts w:asciiTheme="minorHAnsi" w:hAnsiTheme="minorHAnsi" w:cstheme="minorHAnsi"/>
          <w:sz w:val="28"/>
          <w:szCs w:val="28"/>
        </w:rPr>
        <w:t>«Ως γνωστόν», συνεχίζει η επιστολή, «με τον ν. 4023/2011, εξειδικεύθηκαν νομοθετικά βασικές διαδικαστικές εγγυήσεις για την διεξαγωγή δημοψηφίσματος κατ’</w:t>
      </w:r>
      <w:r w:rsidR="00266671">
        <w:rPr>
          <w:rFonts w:asciiTheme="minorHAnsi" w:hAnsiTheme="minorHAnsi" w:cstheme="minorHAnsi"/>
          <w:sz w:val="28"/>
          <w:szCs w:val="28"/>
        </w:rPr>
        <w:t xml:space="preserve"> ά</w:t>
      </w:r>
      <w:r>
        <w:rPr>
          <w:rFonts w:asciiTheme="minorHAnsi" w:hAnsiTheme="minorHAnsi" w:cstheme="minorHAnsi"/>
          <w:sz w:val="28"/>
          <w:szCs w:val="28"/>
        </w:rPr>
        <w:t>ρθρον 44 παρ.2 και 3 του Συντάγματος.</w:t>
      </w:r>
    </w:p>
    <w:p w:rsidR="003A2409" w:rsidRPr="001868CD" w:rsidRDefault="003A2409" w:rsidP="003A2409">
      <w:pPr>
        <w:pStyle w:val="a3"/>
        <w:ind w:left="284" w:right="566" w:firstLine="436"/>
        <w:jc w:val="both"/>
        <w:rPr>
          <w:rFonts w:asciiTheme="minorHAnsi" w:hAnsiTheme="minorHAnsi" w:cstheme="minorHAnsi"/>
          <w:sz w:val="28"/>
          <w:szCs w:val="28"/>
        </w:rPr>
      </w:pPr>
      <w:r w:rsidRPr="001868CD">
        <w:rPr>
          <w:rFonts w:asciiTheme="minorHAnsi" w:hAnsiTheme="minorHAnsi" w:cstheme="minorHAnsi"/>
          <w:sz w:val="28"/>
          <w:szCs w:val="28"/>
        </w:rPr>
        <w:t xml:space="preserve">    </w:t>
      </w:r>
      <w:r>
        <w:rPr>
          <w:rFonts w:asciiTheme="minorHAnsi" w:hAnsiTheme="minorHAnsi" w:cstheme="minorHAnsi"/>
          <w:sz w:val="28"/>
          <w:szCs w:val="28"/>
        </w:rPr>
        <w:t>«</w:t>
      </w:r>
      <w:r w:rsidRPr="001868CD">
        <w:rPr>
          <w:rFonts w:asciiTheme="minorHAnsi" w:hAnsiTheme="minorHAnsi" w:cstheme="minorHAnsi"/>
          <w:sz w:val="28"/>
          <w:szCs w:val="28"/>
        </w:rPr>
        <w:t>Στο πλαίσιο αυτό</w:t>
      </w:r>
      <w:r>
        <w:rPr>
          <w:rFonts w:asciiTheme="minorHAnsi" w:hAnsiTheme="minorHAnsi" w:cstheme="minorHAnsi"/>
          <w:sz w:val="28"/>
          <w:szCs w:val="28"/>
        </w:rPr>
        <w:t>» καταλήγει η επιστολή, «</w:t>
      </w:r>
      <w:r w:rsidRPr="001868CD">
        <w:rPr>
          <w:rFonts w:asciiTheme="minorHAnsi" w:hAnsiTheme="minorHAnsi" w:cstheme="minorHAnsi"/>
          <w:sz w:val="28"/>
          <w:szCs w:val="28"/>
        </w:rPr>
        <w:t>προ</w:t>
      </w:r>
      <w:r w:rsidR="000A0574">
        <w:rPr>
          <w:rFonts w:asciiTheme="minorHAnsi" w:hAnsiTheme="minorHAnsi" w:cstheme="minorHAnsi"/>
          <w:sz w:val="28"/>
          <w:szCs w:val="28"/>
        </w:rPr>
        <w:t>ς εκπλήρωση των ρυθμίσεων των άρθρων</w:t>
      </w:r>
      <w:r w:rsidRPr="001868CD">
        <w:rPr>
          <w:rFonts w:asciiTheme="minorHAnsi" w:hAnsiTheme="minorHAnsi" w:cstheme="minorHAnsi"/>
          <w:sz w:val="28"/>
          <w:szCs w:val="28"/>
        </w:rPr>
        <w:t xml:space="preserve"> 5 και 10 του ν. 4023/2011, ενόψει  και του θεσμικού ρόλου των δικηγόρων, και συνεπεία των τεθέντων ερωτημάτων του εν λόγω δημοψηφίσματος, ζητούμε:</w:t>
      </w:r>
    </w:p>
    <w:p w:rsidR="003A2409" w:rsidRPr="001868CD" w:rsidRDefault="003A2409" w:rsidP="003A2409">
      <w:pPr>
        <w:pStyle w:val="a3"/>
        <w:ind w:left="284" w:right="566"/>
        <w:jc w:val="both"/>
        <w:rPr>
          <w:rFonts w:asciiTheme="minorHAnsi" w:hAnsiTheme="minorHAnsi" w:cstheme="minorHAnsi"/>
          <w:sz w:val="28"/>
          <w:szCs w:val="28"/>
        </w:rPr>
      </w:pPr>
      <w:r w:rsidRPr="001868CD">
        <w:rPr>
          <w:rFonts w:asciiTheme="minorHAnsi" w:hAnsiTheme="minorHAnsi" w:cstheme="minorHAnsi"/>
          <w:sz w:val="28"/>
          <w:szCs w:val="28"/>
        </w:rPr>
        <w:t>α) να μας γνωστοποιήσετε το κείμενο της Πρότασης των Θεσμών, επί του οποίου καλούνται οι Έλληνες πολίτες να τοποθετηθούν στη διαδικασία του δημοψηφίσματος και</w:t>
      </w:r>
    </w:p>
    <w:p w:rsidR="003A2409" w:rsidRPr="001868CD" w:rsidRDefault="003A2409" w:rsidP="003A2409">
      <w:pPr>
        <w:pStyle w:val="a3"/>
        <w:ind w:left="284" w:right="566"/>
        <w:jc w:val="both"/>
        <w:rPr>
          <w:rFonts w:asciiTheme="minorHAnsi" w:hAnsiTheme="minorHAnsi" w:cstheme="minorHAnsi"/>
          <w:sz w:val="28"/>
          <w:szCs w:val="28"/>
        </w:rPr>
      </w:pPr>
      <w:r w:rsidRPr="001868CD">
        <w:rPr>
          <w:rFonts w:asciiTheme="minorHAnsi" w:hAnsiTheme="minorHAnsi" w:cstheme="minorHAnsi"/>
          <w:sz w:val="28"/>
          <w:szCs w:val="28"/>
        </w:rPr>
        <w:t>β)  να μας αποστείλετε σχετικό επικυρωμένο αντίγραφο.</w:t>
      </w:r>
    </w:p>
    <w:p w:rsidR="003A2409" w:rsidRPr="001868CD" w:rsidRDefault="003A2409" w:rsidP="003A2409">
      <w:pPr>
        <w:rPr>
          <w:sz w:val="28"/>
          <w:szCs w:val="28"/>
        </w:rPr>
      </w:pPr>
    </w:p>
    <w:p w:rsidR="003A5493" w:rsidRPr="003A2409" w:rsidRDefault="003A5493">
      <w:pPr>
        <w:rPr>
          <w:rFonts w:cstheme="minorHAnsi"/>
          <w:sz w:val="28"/>
          <w:szCs w:val="28"/>
        </w:rPr>
      </w:pPr>
    </w:p>
    <w:sectPr w:rsidR="003A5493" w:rsidRPr="003A2409" w:rsidSect="003A54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2409"/>
    <w:rsid w:val="000A0574"/>
    <w:rsid w:val="000E2382"/>
    <w:rsid w:val="00266671"/>
    <w:rsid w:val="003A2409"/>
    <w:rsid w:val="003A5493"/>
    <w:rsid w:val="005B45EA"/>
    <w:rsid w:val="00AA60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υρίως κείμενο"/>
    <w:rsid w:val="003A240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247</Words>
  <Characters>1337</Characters>
  <Application>Microsoft Office Word</Application>
  <DocSecurity>0</DocSecurity>
  <Lines>11</Lines>
  <Paragraphs>3</Paragraphs>
  <ScaleCrop>false</ScaleCrop>
  <Company>Hewlett-Packard Company</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dc:creator>
  <cp:lastModifiedBy>press</cp:lastModifiedBy>
  <cp:revision>21</cp:revision>
  <cp:lastPrinted>2015-06-29T11:21:00Z</cp:lastPrinted>
  <dcterms:created xsi:type="dcterms:W3CDTF">2015-06-29T10:27:00Z</dcterms:created>
  <dcterms:modified xsi:type="dcterms:W3CDTF">2015-06-29T14:23:00Z</dcterms:modified>
</cp:coreProperties>
</file>